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9" w:rsidRPr="009D0AD2" w:rsidRDefault="009D0AD2" w:rsidP="001D03E9">
      <w:pPr>
        <w:rPr>
          <w:b/>
          <w:u w:val="single"/>
        </w:rPr>
      </w:pPr>
      <w:r w:rsidRPr="009D0AD2">
        <w:rPr>
          <w:b/>
          <w:u w:val="single"/>
        </w:rPr>
        <w:t xml:space="preserve">EBDOG Executive Meeting </w:t>
      </w:r>
      <w:r w:rsidR="00727CED">
        <w:rPr>
          <w:b/>
          <w:u w:val="single"/>
        </w:rPr>
        <w:t>15</w:t>
      </w:r>
      <w:r w:rsidRPr="009D0AD2">
        <w:rPr>
          <w:b/>
          <w:u w:val="single"/>
          <w:vertAlign w:val="superscript"/>
        </w:rPr>
        <w:t>h</w:t>
      </w:r>
      <w:r w:rsidRPr="009D0AD2">
        <w:rPr>
          <w:b/>
          <w:u w:val="single"/>
        </w:rPr>
        <w:t xml:space="preserve"> June 201</w:t>
      </w:r>
      <w:r w:rsidR="00727CED">
        <w:rPr>
          <w:b/>
          <w:u w:val="single"/>
        </w:rPr>
        <w:t>7</w:t>
      </w:r>
    </w:p>
    <w:p w:rsidR="009D0AD2" w:rsidRPr="009D0AD2" w:rsidRDefault="009D0AD2" w:rsidP="001D03E9">
      <w:pPr>
        <w:rPr>
          <w:b/>
          <w:u w:val="single"/>
        </w:rPr>
      </w:pPr>
      <w:r w:rsidRPr="009D0AD2">
        <w:rPr>
          <w:b/>
          <w:u w:val="single"/>
        </w:rPr>
        <w:t>Summary of Meeting</w:t>
      </w:r>
    </w:p>
    <w:p w:rsidR="009D0AD2" w:rsidRDefault="009D0AD2" w:rsidP="001D03E9"/>
    <w:p w:rsidR="00727CED" w:rsidRDefault="00727CED" w:rsidP="009D0AD2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Colenutt</w:t>
      </w:r>
      <w:proofErr w:type="spellEnd"/>
      <w:r>
        <w:t xml:space="preserve"> confirmed he is stepping down from the Chair in September. An election was held and Rob Thomas will be the new Cahir person from Sept 2017.</w:t>
      </w:r>
    </w:p>
    <w:p w:rsidR="00727CED" w:rsidRDefault="00727CED" w:rsidP="009D0AD2">
      <w:pPr>
        <w:pStyle w:val="ListParagraph"/>
        <w:numPr>
          <w:ilvl w:val="0"/>
          <w:numId w:val="1"/>
        </w:numPr>
      </w:pPr>
      <w:r>
        <w:t>Beverly Butler confirmed she was stepping down from the Committee with immediate effect – thanks given for input and support</w:t>
      </w:r>
    </w:p>
    <w:p w:rsidR="009D0AD2" w:rsidRDefault="009D0AD2" w:rsidP="009D0AD2">
      <w:pPr>
        <w:pStyle w:val="ListParagraph"/>
        <w:numPr>
          <w:ilvl w:val="0"/>
          <w:numId w:val="1"/>
        </w:numPr>
      </w:pPr>
      <w:r>
        <w:t xml:space="preserve">Regional </w:t>
      </w:r>
      <w:r w:rsidR="00FD1CA6">
        <w:t xml:space="preserve">EBDOG </w:t>
      </w:r>
      <w:r>
        <w:t>meetings are generally held twice a year – for further information contact Regional Representative.</w:t>
      </w:r>
    </w:p>
    <w:p w:rsidR="009D0AD2" w:rsidRDefault="009D0AD2" w:rsidP="009D0AD2">
      <w:pPr>
        <w:pStyle w:val="ListParagraph"/>
        <w:numPr>
          <w:ilvl w:val="0"/>
          <w:numId w:val="1"/>
        </w:numPr>
      </w:pPr>
      <w:r>
        <w:t xml:space="preserve">Chair and Vice-Chair </w:t>
      </w:r>
      <w:r w:rsidR="00727CED">
        <w:t xml:space="preserve">(two) </w:t>
      </w:r>
      <w:r>
        <w:t xml:space="preserve">meet regularly with </w:t>
      </w:r>
      <w:r w:rsidR="00727CED">
        <w:t xml:space="preserve">EFSA and DFE </w:t>
      </w:r>
      <w:r>
        <w:t>to discuss policy and current priorities in relation to capital funding, infrastructure and place planning</w:t>
      </w:r>
      <w:r w:rsidR="00FD1CA6">
        <w:t>. Updates reported back to Committee</w:t>
      </w:r>
      <w:r>
        <w:t>.</w:t>
      </w:r>
    </w:p>
    <w:p w:rsidR="00727CED" w:rsidRDefault="00727CED" w:rsidP="009D0AD2">
      <w:pPr>
        <w:pStyle w:val="ListParagraph"/>
        <w:numPr>
          <w:ilvl w:val="0"/>
          <w:numId w:val="1"/>
        </w:numPr>
      </w:pPr>
      <w:r>
        <w:t>Concern about Sport England approach to developments on school sites</w:t>
      </w:r>
    </w:p>
    <w:p w:rsidR="009D0AD2" w:rsidRDefault="009D0AD2" w:rsidP="009D0AD2">
      <w:pPr>
        <w:pStyle w:val="ListParagraph"/>
        <w:numPr>
          <w:ilvl w:val="0"/>
          <w:numId w:val="1"/>
        </w:numPr>
      </w:pPr>
      <w:r>
        <w:t xml:space="preserve">Benchmarking – </w:t>
      </w:r>
      <w:r w:rsidR="00AE27A8">
        <w:t>2017 updating of school capital infrastructure benchmarking data requested.</w:t>
      </w:r>
    </w:p>
    <w:p w:rsidR="00AE27A8" w:rsidRPr="00AE27A8" w:rsidRDefault="00AE27A8" w:rsidP="00FE3BD6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t xml:space="preserve">General Election has put a temporary hold on any policy review and announcements. </w:t>
      </w:r>
    </w:p>
    <w:p w:rsidR="00AE27A8" w:rsidRPr="00AE27A8" w:rsidRDefault="00AE27A8" w:rsidP="00FE3BD6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t xml:space="preserve">Free School programme on hold pending review following elections. New bidding round anticipated in the </w:t>
      </w:r>
      <w:proofErr w:type="gramStart"/>
      <w:r>
        <w:t>Autumn</w:t>
      </w:r>
      <w:proofErr w:type="gramEnd"/>
      <w:r>
        <w:t>.</w:t>
      </w:r>
    </w:p>
    <w:p w:rsidR="00AE27A8" w:rsidRPr="00AE27A8" w:rsidRDefault="00AE27A8" w:rsidP="00FE3BD6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t xml:space="preserve">Increasing concern about possible approach to data collection for and the lack of funding for SEN Specialist provision and new schools. May be a priority in the new Free School programme but not yet confirmed. </w:t>
      </w:r>
    </w:p>
    <w:p w:rsidR="00AE27A8" w:rsidRPr="00AE27A8" w:rsidRDefault="00323BC6" w:rsidP="00FE3BD6">
      <w:pPr>
        <w:pStyle w:val="ListParagraph"/>
        <w:numPr>
          <w:ilvl w:val="0"/>
          <w:numId w:val="1"/>
        </w:numPr>
        <w:spacing w:after="0"/>
        <w:contextualSpacing w:val="0"/>
        <w:rPr>
          <w:szCs w:val="24"/>
        </w:rPr>
      </w:pPr>
      <w:r>
        <w:rPr>
          <w:szCs w:val="24"/>
        </w:rPr>
        <w:t>Discussion on the role and workload of the Regional Schools Commissioners office.</w:t>
      </w:r>
    </w:p>
    <w:p w:rsidR="00705867" w:rsidRDefault="00705867" w:rsidP="009D0AD2">
      <w:pPr>
        <w:pStyle w:val="ListParagraph"/>
        <w:numPr>
          <w:ilvl w:val="0"/>
          <w:numId w:val="1"/>
        </w:numPr>
      </w:pPr>
      <w:r>
        <w:t>Website needs further review and update</w:t>
      </w:r>
      <w:r w:rsidR="00323BC6">
        <w:t xml:space="preserve"> – possible change of platform</w:t>
      </w:r>
      <w:r>
        <w:t xml:space="preserve">. Other forms of communications including social media </w:t>
      </w:r>
      <w:r w:rsidR="00323BC6">
        <w:t xml:space="preserve">also </w:t>
      </w:r>
      <w:r>
        <w:t>being investigated.</w:t>
      </w:r>
    </w:p>
    <w:p w:rsidR="00B742D7" w:rsidRDefault="00323BC6" w:rsidP="009D0AD2">
      <w:pPr>
        <w:pStyle w:val="ListParagraph"/>
        <w:numPr>
          <w:ilvl w:val="0"/>
          <w:numId w:val="1"/>
        </w:numPr>
      </w:pPr>
      <w:r>
        <w:t>Next Conference is June 2018 – hosts and venue to be discussed at next meeting.</w:t>
      </w:r>
    </w:p>
    <w:p w:rsidR="007B798B" w:rsidRDefault="00B742D7" w:rsidP="009D0AD2">
      <w:pPr>
        <w:pStyle w:val="ListParagraph"/>
        <w:numPr>
          <w:ilvl w:val="0"/>
          <w:numId w:val="1"/>
        </w:numPr>
      </w:pPr>
      <w:r>
        <w:t>Date of next Executive Meeting 2</w:t>
      </w:r>
      <w:r w:rsidR="00323BC6">
        <w:t>2</w:t>
      </w:r>
      <w:r w:rsidR="00323BC6" w:rsidRPr="00323BC6">
        <w:rPr>
          <w:vertAlign w:val="superscript"/>
        </w:rPr>
        <w:t>nd</w:t>
      </w:r>
      <w:r w:rsidR="00323BC6">
        <w:t xml:space="preserve"> September 2017</w:t>
      </w:r>
      <w:bookmarkStart w:id="0" w:name="_GoBack"/>
      <w:bookmarkEnd w:id="0"/>
      <w:r>
        <w:t>.</w:t>
      </w:r>
    </w:p>
    <w:p w:rsidR="007B798B" w:rsidRDefault="007B798B" w:rsidP="007B798B">
      <w:r>
        <w:t>Clare Medland</w:t>
      </w:r>
    </w:p>
    <w:p w:rsidR="007B798B" w:rsidRDefault="007B798B" w:rsidP="007B798B">
      <w:r>
        <w:t>Secretary – EBDOG Executive Committee</w:t>
      </w:r>
    </w:p>
    <w:p w:rsidR="007B798B" w:rsidRDefault="007B798B" w:rsidP="007B798B">
      <w:hyperlink r:id="rId6" w:history="1">
        <w:r w:rsidRPr="002034CD">
          <w:rPr>
            <w:rStyle w:val="Hyperlink"/>
          </w:rPr>
          <w:t>Clare.medland@wiltshire.gov.uk</w:t>
        </w:r>
      </w:hyperlink>
      <w:r>
        <w:t xml:space="preserve"> </w:t>
      </w:r>
    </w:p>
    <w:p w:rsidR="00FE3BD6" w:rsidRDefault="00CE59E6" w:rsidP="007B798B">
      <w:r>
        <w:t xml:space="preserve"> </w:t>
      </w:r>
    </w:p>
    <w:sectPr w:rsidR="00FE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330"/>
    <w:multiLevelType w:val="hybridMultilevel"/>
    <w:tmpl w:val="2B8C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29F7"/>
    <w:multiLevelType w:val="hybridMultilevel"/>
    <w:tmpl w:val="1E98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D2"/>
    <w:rsid w:val="001D03E9"/>
    <w:rsid w:val="00227D96"/>
    <w:rsid w:val="00323BC6"/>
    <w:rsid w:val="00481892"/>
    <w:rsid w:val="00705867"/>
    <w:rsid w:val="00727CED"/>
    <w:rsid w:val="007B798B"/>
    <w:rsid w:val="0092664A"/>
    <w:rsid w:val="009D0AD2"/>
    <w:rsid w:val="00AE27A8"/>
    <w:rsid w:val="00B742D7"/>
    <w:rsid w:val="00C83B4F"/>
    <w:rsid w:val="00CE59E6"/>
    <w:rsid w:val="00FD1CA6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D0AD2"/>
    <w:pPr>
      <w:ind w:left="720"/>
    </w:pPr>
  </w:style>
  <w:style w:type="character" w:styleId="Hyperlink">
    <w:name w:val="Hyperlink"/>
    <w:basedOn w:val="DefaultParagraphFont"/>
    <w:uiPriority w:val="99"/>
    <w:unhideWhenUsed/>
    <w:rsid w:val="007B7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D0AD2"/>
    <w:pPr>
      <w:ind w:left="720"/>
    </w:pPr>
  </w:style>
  <w:style w:type="character" w:styleId="Hyperlink">
    <w:name w:val="Hyperlink"/>
    <w:basedOn w:val="DefaultParagraphFont"/>
    <w:uiPriority w:val="99"/>
    <w:unhideWhenUsed/>
    <w:rsid w:val="007B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.medland@wilt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Medland, Clare</dc:creator>
  <cp:lastModifiedBy>Medland, Clare</cp:lastModifiedBy>
  <cp:revision>5</cp:revision>
  <dcterms:created xsi:type="dcterms:W3CDTF">2017-09-04T13:20:00Z</dcterms:created>
  <dcterms:modified xsi:type="dcterms:W3CDTF">2017-09-04T13:29:00Z</dcterms:modified>
</cp:coreProperties>
</file>